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8AEC" w14:textId="77777777" w:rsidR="00874423" w:rsidRPr="00CE2D67" w:rsidRDefault="00874423" w:rsidP="00D610DF">
      <w:pPr>
        <w:pStyle w:val="Intestazione"/>
        <w:spacing w:after="160" w:line="259" w:lineRule="auto"/>
        <w:jc w:val="center"/>
        <w:rPr>
          <w:rFonts w:ascii="Palatino Linotype" w:hAnsi="Palatino Linotype" w:cs="Tahoma"/>
          <w:b/>
          <w:i/>
          <w:color w:val="FF0000"/>
          <w:sz w:val="20"/>
          <w:szCs w:val="20"/>
        </w:rPr>
      </w:pPr>
    </w:p>
    <w:p w14:paraId="1DC10873" w14:textId="202FDC9D" w:rsidR="009D5053" w:rsidRPr="003437C8" w:rsidRDefault="0066003C" w:rsidP="00D610DF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4"/>
          <w:szCs w:val="22"/>
        </w:rPr>
      </w:pPr>
      <w:r w:rsidRPr="003437C8">
        <w:rPr>
          <w:rFonts w:asciiTheme="minorHAnsi" w:hAnsiTheme="minorHAnsi" w:cs="Tahoma"/>
          <w:color w:val="auto"/>
          <w:sz w:val="24"/>
          <w:szCs w:val="22"/>
        </w:rPr>
        <w:t>OGGETTO:</w:t>
      </w:r>
      <w:r w:rsidRPr="003437C8">
        <w:rPr>
          <w:rFonts w:asciiTheme="minorHAnsi" w:hAnsiTheme="minorHAnsi" w:cs="Tahoma"/>
          <w:color w:val="auto"/>
          <w:sz w:val="24"/>
          <w:szCs w:val="22"/>
        </w:rPr>
        <w:tab/>
      </w:r>
      <w:r w:rsidR="004577D0">
        <w:rPr>
          <w:rFonts w:asciiTheme="minorHAnsi" w:hAnsiTheme="minorHAnsi" w:cs="Tahoma"/>
          <w:color w:val="auto"/>
          <w:sz w:val="24"/>
          <w:szCs w:val="22"/>
        </w:rPr>
        <w:t>FORNITURA DI UN SISTEMA STORAGE NETAPP METROCLUSTER</w:t>
      </w:r>
    </w:p>
    <w:p w14:paraId="116DF321" w14:textId="77777777" w:rsidR="00F241C7" w:rsidRPr="003437C8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4214FA2D" w14:textId="5B9CDCBC" w:rsidR="008735EE" w:rsidRPr="003437C8" w:rsidRDefault="00E85159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3437C8">
        <w:rPr>
          <w:rFonts w:asciiTheme="minorHAnsi" w:hAnsiTheme="minorHAnsi" w:cs="Tahoma"/>
          <w:color w:val="auto"/>
          <w:sz w:val="22"/>
          <w:szCs w:val="22"/>
        </w:rPr>
        <w:t xml:space="preserve">Codice appalto: </w:t>
      </w:r>
      <w:r w:rsidR="00C44DE3" w:rsidRPr="00C44DE3">
        <w:rPr>
          <w:rFonts w:asciiTheme="minorHAnsi" w:hAnsiTheme="minorHAnsi" w:cs="Tahoma"/>
          <w:color w:val="auto"/>
          <w:sz w:val="22"/>
          <w:szCs w:val="22"/>
        </w:rPr>
        <w:t>29468</w:t>
      </w:r>
    </w:p>
    <w:p w14:paraId="39CE6B3D" w14:textId="77777777" w:rsidR="007E3A08" w:rsidRPr="003437C8" w:rsidRDefault="007E3A08" w:rsidP="007E3A08">
      <w:pPr>
        <w:rPr>
          <w:rFonts w:asciiTheme="minorHAnsi" w:hAnsiTheme="minorHAnsi"/>
          <w:sz w:val="22"/>
          <w:szCs w:val="22"/>
          <w:lang w:eastAsia="en-US"/>
        </w:rPr>
      </w:pPr>
    </w:p>
    <w:p w14:paraId="3EF4C34D" w14:textId="2CDBEF77" w:rsidR="007E3A08" w:rsidRPr="003437C8" w:rsidRDefault="007E3A08" w:rsidP="007E3A08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3437C8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C44DE3" w:rsidRPr="00C44DE3">
        <w:rPr>
          <w:rFonts w:asciiTheme="minorHAnsi" w:hAnsiTheme="minorHAnsi" w:cs="Tahoma"/>
          <w:color w:val="auto"/>
          <w:sz w:val="22"/>
          <w:szCs w:val="22"/>
        </w:rPr>
        <w:t>7768144B36</w:t>
      </w:r>
    </w:p>
    <w:p w14:paraId="219F3364" w14:textId="77777777" w:rsidR="00792253" w:rsidRPr="003437C8" w:rsidRDefault="00792253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4EF52708" w14:textId="2DEE14C2" w:rsidR="008735EE" w:rsidRPr="004577D0" w:rsidRDefault="00E85159" w:rsidP="003437C8">
      <w:pPr>
        <w:widowControl w:val="0"/>
        <w:spacing w:before="240" w:after="120"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I</w:t>
      </w:r>
      <w:r w:rsidR="008735EE" w:rsidRPr="004577D0">
        <w:rPr>
          <w:rFonts w:asciiTheme="minorHAnsi" w:hAnsiTheme="minorHAnsi" w:cs="Tahoma"/>
          <w:sz w:val="20"/>
          <w:szCs w:val="20"/>
        </w:rPr>
        <w:t>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4577D0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 w:rsidRPr="004577D0">
        <w:rPr>
          <w:rFonts w:asciiTheme="minorHAnsi" w:hAnsiTheme="minorHAnsi" w:cs="Tahoma"/>
          <w:sz w:val="20"/>
          <w:szCs w:val="20"/>
        </w:rPr>
        <w:t>]</w:t>
      </w:r>
    </w:p>
    <w:p w14:paraId="2DE73161" w14:textId="77777777" w:rsidR="008735EE" w:rsidRPr="004577D0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4577D0">
        <w:rPr>
          <w:rFonts w:asciiTheme="minorHAnsi" w:hAnsiTheme="minorHAnsi" w:cs="Tahoma"/>
          <w:b/>
          <w:sz w:val="20"/>
          <w:szCs w:val="20"/>
        </w:rPr>
        <w:t>OFFRE</w:t>
      </w:r>
    </w:p>
    <w:p w14:paraId="12CFD62F" w14:textId="5D2A3CC9" w:rsidR="00357B63" w:rsidRPr="004577D0" w:rsidRDefault="000D4039" w:rsidP="003437C8">
      <w:pPr>
        <w:widowControl w:val="0"/>
        <w:spacing w:before="240" w:after="360"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sotto la sua responsabilità civile e penale ai sensi del D.P.R. n. 445/2000 e s.m.i.</w:t>
      </w:r>
      <w:r w:rsidR="009E4B01" w:rsidRPr="004577D0">
        <w:rPr>
          <w:rFonts w:asciiTheme="minorHAnsi" w:hAnsiTheme="minorHAnsi" w:cs="Tahoma"/>
          <w:sz w:val="20"/>
          <w:szCs w:val="20"/>
        </w:rPr>
        <w:t xml:space="preserve">, </w:t>
      </w:r>
      <w:r w:rsidR="00A1480A" w:rsidRPr="004577D0">
        <w:rPr>
          <w:rFonts w:asciiTheme="minorHAnsi" w:hAnsiTheme="minorHAnsi" w:cs="Tahoma"/>
          <w:sz w:val="20"/>
          <w:szCs w:val="20"/>
        </w:rPr>
        <w:t>i seguent</w:t>
      </w:r>
      <w:r w:rsidRPr="004577D0">
        <w:rPr>
          <w:rFonts w:asciiTheme="minorHAnsi" w:hAnsiTheme="minorHAnsi" w:cs="Tahoma"/>
          <w:sz w:val="20"/>
          <w:szCs w:val="20"/>
        </w:rPr>
        <w:t>i</w:t>
      </w:r>
      <w:r w:rsidR="00A1480A" w:rsidRPr="004577D0">
        <w:rPr>
          <w:rFonts w:asciiTheme="minorHAnsi" w:hAnsiTheme="minorHAnsi" w:cs="Tahoma"/>
          <w:sz w:val="20"/>
          <w:szCs w:val="20"/>
        </w:rPr>
        <w:t xml:space="preserve"> </w:t>
      </w:r>
      <w:r w:rsidRPr="004577D0">
        <w:rPr>
          <w:rFonts w:asciiTheme="minorHAnsi" w:hAnsiTheme="minorHAnsi" w:cs="Tahoma"/>
          <w:sz w:val="20"/>
          <w:szCs w:val="20"/>
        </w:rPr>
        <w:t>importi unitari e complessivi: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6"/>
        <w:gridCol w:w="1581"/>
        <w:gridCol w:w="4175"/>
        <w:gridCol w:w="928"/>
        <w:gridCol w:w="1134"/>
        <w:gridCol w:w="1417"/>
      </w:tblGrid>
      <w:tr w:rsidR="00DF33C3" w:rsidRPr="00DB5D28" w14:paraId="0BF0EC4B" w14:textId="7CBE063D" w:rsidTr="00C44DE3">
        <w:trPr>
          <w:tblHeader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05F12B2B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n.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14:paraId="1011B3EA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Codice</w:t>
            </w:r>
          </w:p>
        </w:tc>
        <w:tc>
          <w:tcPr>
            <w:tcW w:w="4175" w:type="dxa"/>
            <w:tcBorders>
              <w:top w:val="nil"/>
              <w:bottom w:val="single" w:sz="4" w:space="0" w:color="auto"/>
            </w:tcBorders>
          </w:tcPr>
          <w:p w14:paraId="122FE0B1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Descrizione beni</w:t>
            </w:r>
          </w:p>
        </w:tc>
        <w:tc>
          <w:tcPr>
            <w:tcW w:w="928" w:type="dxa"/>
            <w:tcBorders>
              <w:top w:val="nil"/>
              <w:bottom w:val="single" w:sz="4" w:space="0" w:color="auto"/>
              <w:right w:val="nil"/>
            </w:tcBorders>
          </w:tcPr>
          <w:p w14:paraId="51CBA11E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Q.ta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5107F038" w14:textId="77DE41B2" w:rsidR="00DF33C3" w:rsidRPr="00DB5D28" w:rsidRDefault="008A12A2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b/>
                <w:sz w:val="18"/>
                <w:szCs w:val="18"/>
              </w:rPr>
              <w:t>Prezzo unitario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</w:tcPr>
          <w:p w14:paraId="21026027" w14:textId="15A50BA3" w:rsidR="00DF33C3" w:rsidRPr="00DB5D28" w:rsidRDefault="00DE30AF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b/>
                <w:sz w:val="18"/>
                <w:szCs w:val="18"/>
              </w:rPr>
              <w:t>Importo</w:t>
            </w:r>
          </w:p>
        </w:tc>
      </w:tr>
      <w:tr w:rsidR="00DB5D28" w:rsidRPr="00DB5D28" w14:paraId="2BFB4BD1" w14:textId="57588EC4" w:rsidTr="00C44DE3">
        <w:tc>
          <w:tcPr>
            <w:tcW w:w="546" w:type="dxa"/>
            <w:tcBorders>
              <w:top w:val="single" w:sz="4" w:space="0" w:color="auto"/>
            </w:tcBorders>
          </w:tcPr>
          <w:p w14:paraId="34A5BE68" w14:textId="3A44BDF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685B" w14:textId="5187476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AFF-A300A-001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E5D54" w14:textId="28F6C27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AFF A300 HA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System,FlashBundle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Includes All Protocols,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SnapRestore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SnapMirror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SnapVault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FlexClone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SnapManager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Suite, Single Mailbox Recovery (SMBR),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SnapCenter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Foundation.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F1311" w14:textId="0DB6217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1D0C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9D38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7E50347" w14:textId="58F86AB9" w:rsidTr="00C44DE3">
        <w:tc>
          <w:tcPr>
            <w:tcW w:w="546" w:type="dxa"/>
            <w:shd w:val="clear" w:color="auto" w:fill="DBE5F1" w:themeFill="accent1" w:themeFillTint="33"/>
          </w:tcPr>
          <w:p w14:paraId="62986631" w14:textId="78A9BC6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955AC4" w14:textId="55CB23C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X1144A-C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C7D96E" w14:textId="1EAF514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NIC 2-Port Bare Cage 40GbE QSFP+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PCIe,-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ED550F" w14:textId="72D4F79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C2A8E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23119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2FA00B0" w14:textId="117B9B83" w:rsidTr="00C44DE3">
        <w:tc>
          <w:tcPr>
            <w:tcW w:w="546" w:type="dxa"/>
          </w:tcPr>
          <w:p w14:paraId="27BBAB0A" w14:textId="4EA2205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D5601" w14:textId="0403BCD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X1133A-R6-C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9471E" w14:textId="7250AD6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HBA,4-Port FCP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Trgt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/Init 16Gb PCIe w/SFP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+,-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332B" w14:textId="65BD7F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7B9C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9EA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5DDB585" w14:textId="7D172954" w:rsidTr="00C44DE3"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F95ABF" w14:textId="39DBDB2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1B2010" w14:textId="40488A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X66250-5-C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A9D503" w14:textId="3103A5F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Cable,LC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-LC,OM4,5m,-C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5DADB5" w14:textId="2806C7E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AFFC1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99850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94AC46D" w14:textId="4DBC891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511" w14:textId="4B1EB37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8A0CB" w14:textId="27EBBDE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X66032A-C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D49A4" w14:textId="0594659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Gb,Mini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SAS HD,2m,-C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ECD67" w14:textId="5DA6B0B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ED66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463C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938AC2D" w14:textId="62C7E106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5E8BE5" w14:textId="61E4E94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29CB85" w14:textId="253498E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X66200-5-C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71ACEB" w14:textId="0EF680E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Cable,Cntlr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-Switch OM4,MPO/MPO,5m,-C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039A07" w14:textId="51427C3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0C42B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08F2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ED20CEF" w14:textId="455495A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594" w14:textId="60E961E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CC054" w14:textId="218019B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X6235-C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B2DE3" w14:textId="03FD392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Chassis,FAS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8200,AFF-A300,AC PS,-C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0900" w14:textId="6F4285D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101E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F052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A31EF68" w14:textId="7E6061B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46EEB0" w14:textId="47C4AA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3FA2D0" w14:textId="6C831BA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DOC-AFF-A300-C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55ED57" w14:textId="4795238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Documents,AFF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-A300,-C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7EEC0A" w14:textId="62C5DE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BE865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91E57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40541BCD" w14:textId="04FBAF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654" w14:textId="7EA4327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EB46D" w14:textId="5CFD9C1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X1985-R6-C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C8042" w14:textId="74C8D89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12-Node Cluster Cable Label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12277" w14:textId="771AF3D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C63A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0E84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031532C" w14:textId="6AFE32C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BB68E0" w14:textId="60D9F6C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B35EAC" w14:textId="4124C9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X870F-C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43CBB8" w14:textId="757476A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Cabinet,1280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mm,Empty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,No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PDU,No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Rails,-C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EB2683" w14:textId="06CE31D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60FD8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EDFA7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AB18693" w14:textId="3467D1A5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1D1" w14:textId="73FB90D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13007" w14:textId="0CF1E58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X6596-R6-C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C6392" w14:textId="0B93183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SFP+ FC Optical 16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4A883" w14:textId="0462138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34B7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278C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3C263FC" w14:textId="342879D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849F34" w14:textId="442CFB1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DC53A7" w14:textId="0A6A52A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X65402-C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81E543" w14:textId="1723796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QSFP,Opt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,40Gb,Shortwave,-C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53300" w14:textId="35B8FE1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8F0E5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D5E58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1567A1F" w14:textId="6FB52F0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45A" w14:textId="2B086FD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7B017" w14:textId="07876EE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X1613A-MC-C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B4050" w14:textId="250FC25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Bridge,ATTO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7500N FC-SAS,-C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F34BA" w14:textId="4019666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5A57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A75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8609238" w14:textId="132E0B5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97B3BB" w14:textId="560D89A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D6D6CF" w14:textId="6F3B6AD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X87880A-C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FBC725" w14:textId="7221522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Rail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Kit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4,Cabinet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3D1B3" w14:textId="787B978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1D71B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74B59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9EEC712" w14:textId="3B7BD9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883" w14:textId="0CFE191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A1154" w14:textId="537170F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7B842" w14:textId="2CC23F7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46F4E" w14:textId="0676A9F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F56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C494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DAAAA43" w14:textId="0CA3E08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57DF2C" w14:textId="380953E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196876" w14:textId="58714A3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X1558A-R6-C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C949AA" w14:textId="4F33477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-Cabinet,48-IN,C13-C14,-C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1BCD94" w14:textId="121FF4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91FD6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E84F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3047D3A2" w14:textId="6275CAF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426" w14:textId="10D1C93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BD0A7" w14:textId="0637A3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X800-42U-43-C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07168" w14:textId="177383A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-Cabinet,C13-C14,43-inch,-C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B7B5A" w14:textId="12F96D3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C11A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9651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262DA139" w14:textId="47ADB3B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8EC092" w14:textId="7FFFD3A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7E8F42" w14:textId="5C20A48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X8713C-EN-R6-C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4AB83B" w14:textId="340362F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PDU,1-Phase,12 Outlet,30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A,IEC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,EN,-C,R6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8AA6CC" w14:textId="7F3CDEF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F095C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D3433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C974FD9" w14:textId="2AC72E0D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BA1" w14:textId="7660A29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C73BF" w14:textId="3C531B7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X87007A-C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1526F" w14:textId="62B42F4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Rear Tie Down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Bracket,Short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Chassis,Cab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44351" w14:textId="3819EC2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E0FC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E6F6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1FD7C7B" w14:textId="4BC6148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DEEE02" w14:textId="55B5403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5D82B7" w14:textId="654392E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ALL-FLASH-OPTIMIZED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6C84F7" w14:textId="449FB65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Optimized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SSD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Personality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5D371" w14:textId="6F4C13A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5787F6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0D77CD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5ACDFF4" w14:textId="5FAE66E7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9C5" w14:textId="018EA77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E3886" w14:textId="3572E9D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X-000072-R6-C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B441E" w14:textId="331F787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Kit,Brocade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300/6510/67XX Rackmount Rail,-C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13220" w14:textId="5845E0F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47B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E94B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876E996" w14:textId="5C9A10F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183D73" w14:textId="7AD7861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FA4C41" w14:textId="41380E7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X-G610-24-16G-1-MC-C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4C2D88" w14:textId="3B7A58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Switch,Brocade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G610 24-Pt w/16Gb SWL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SFP+Ent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(  Includes 24 16G SWL SFPs and Enterprise SW 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7BA507" w14:textId="642204B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EB7B7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88D1E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2C872533" w14:textId="1AC71CF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EC1CDA" w14:textId="2F8D56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1B8653" w14:textId="0B8F156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DS224C-SL-3.8-24S-2P-C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FD01A8" w14:textId="635CBE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SSD Shelf,12G,24x3.8TB,2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P,-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356C43" w14:textId="7ABBD87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12D70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AE1AF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21E0A52" w14:textId="3E42F5D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DB8" w14:textId="233854B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E7DAA" w14:textId="5518B12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SW-2-A300A-NVE-C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7CA15" w14:textId="37668C0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SW,Data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at Rest Encryption Enabled,A300A,-C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073FB" w14:textId="1152627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2D85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E360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BF76224" w14:textId="2349493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7ED716" w14:textId="79A2EAC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0E507E" w14:textId="0C30576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SW-2-A300A-TPM-C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32C206" w14:textId="51DE4F9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SW,Trusted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Platform Module Enabled,A300A,-C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4A2843" w14:textId="1F1DD79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CD849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8ADCF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32E04805" w14:textId="44A88945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3B6" w14:textId="713CB86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D05A4" w14:textId="36DB326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SW-2-CL-BASE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E4D67" w14:textId="06F3A4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2,Base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,CL,Node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C46AD" w14:textId="588651A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FB87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6F80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AEE4153" w14:textId="041E0EE3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37B451" w14:textId="432019B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0D72B9" w14:textId="6067FF4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DATA-AT-REST-ENCRYPTION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F7013D" w14:textId="5554DBA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Data at Rest Encryption Capable Operating Sys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F77FC9" w14:textId="7AD43CA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6AA12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2DD74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224D444" w14:textId="15DCB2A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802" w14:textId="78B08FF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789D0" w14:textId="3FB1B10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SW-FLASH-BUNDLE-2P-C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EB62D" w14:textId="4FB3F9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ONTAP,Per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-0.1TB,FlashBundle,Ult-Perf,2P,-C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F8601" w14:textId="476A4F4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3E13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E909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F842FB1" w14:textId="0866E0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F010DE" w14:textId="5974A0F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C3D829" w14:textId="103CE94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SW-BSW-NTWADV-SANPLU-MC-C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48699E" w14:textId="55AFE3B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SW,Brocade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Pro Plus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Lic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for MC,-C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08D299" w14:textId="68858F6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11CCE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C7957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22CD9C99" w14:textId="7C89ED72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9A9" w14:textId="13E2E68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612A7" w14:textId="06484E4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CS-O2-NOINSTALL-4HR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6445E" w14:textId="07737AB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SupportEdge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Premium 4hr Onsite, w/o Install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B0BA" w14:textId="1AC773B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DCC3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7358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03A3637" w14:textId="0089D13C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FD68EE" w14:textId="1F24BA0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AF5A03" w14:textId="41A888C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X8781-R6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1CFFFB" w14:textId="4BF2EDF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Hardware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Kit,Add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-On Peripheral,Cabinet,R6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950053" w14:textId="56F0590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81F88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2CA5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0D7FDDA" w14:textId="073873A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917" w14:textId="76CE4DD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DF82C" w14:textId="4EEB0C2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X8781-R6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66808" w14:textId="1A9D81D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Hardware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Kit,Add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-On Peripheral,Cabinet,R6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1CFA7" w14:textId="013AF1B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8AEF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F16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CA6D443" w14:textId="47BDF91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27947" w14:textId="52C7EB5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634D8A" w14:textId="1AF4EBE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X66032A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A2A28B" w14:textId="5690312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Gb,Mini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SAS HD,2m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426843" w14:textId="2E7CA5D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6D820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08DFA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DA30C7A" w14:textId="183C0F4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D58" w14:textId="75A0ED7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BE51" w14:textId="78050E0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X66032A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7D8A1" w14:textId="1308C4B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Gb,Mini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SAS HD,2m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E82F7" w14:textId="050B5B6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56F6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1E1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55E086C" w14:textId="200C41F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22A0DA" w14:textId="7F003A1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81A0D8" w14:textId="231F872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X800-42U-35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04232F" w14:textId="3C700B8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-Cabinet,C13-C14,35-inch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C69C11" w14:textId="2B06EB5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41996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4B896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5A441EAF" w14:textId="0FC4B89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5AD" w14:textId="739ABF9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4B403" w14:textId="356F1D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X800-42U-35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A9BBA" w14:textId="560D375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-Cabinet,C13-C14,35-inch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4F0BC" w14:textId="3EAFEA0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BA80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AB0F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337871FD" w14:textId="4914082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59F6DF" w14:textId="2FD8EA7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606D93" w14:textId="79EBE5C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DS224C-SL-3.8-12S-QS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5892D3" w14:textId="0566438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SSD Shelf,12G,12x3.8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TB,-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QS OS Ultra-Performance (TB):   45.6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055AC7" w14:textId="2A17A9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69E54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89C63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77E354AF" w14:textId="1AB5A546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2EB9CDC1" w14:textId="24A5ED0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172C99" w14:textId="3120692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DS224C-S-.96-12S-QS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</w:tcPr>
          <w:p w14:paraId="7916A7FF" w14:textId="3590945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SSD Shelf,12G,12x960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QS OS Ultra-Performance (TB):   11.5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7537C73D" w14:textId="2F3474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27998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92340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0AA636BA" w14:textId="4CE0F633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34C292" w14:textId="0587FF1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1944C3" w14:textId="04E0A43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SW-FLASHBNDL-ADD-2P-QS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6FD1FE" w14:textId="081F760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ONTAP,Per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-0.1TB,FlashBundle,Add-On,2P,QS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D7DF82" w14:textId="124063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2AE86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51EC8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34D3AB61" w14:textId="3ED3650D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F66" w14:textId="3F182EE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2DE0" w14:textId="4C6EEB9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SW-FLASHBNDL-ADD-2P-QS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5D1B4" w14:textId="6E19D6C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ONTAP,Per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-0.1TB,FlashBundle,Add-On,2P,QS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AAC5F" w14:textId="0D4DA0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7B4D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874C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D4BD513" w14:textId="3E4F87B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626D2C" w14:textId="53E41B9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030F05" w14:textId="45FB951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CS-INSTALL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640B15" w14:textId="2EC3BA0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 xml:space="preserve">Base Installation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Duration: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>:   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09FD6B" w14:textId="225EAE3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BD339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15531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3F15EFBF" w14:textId="2A47E23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6A0" w14:textId="6C28A30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12D" w14:textId="28465CE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CS-INSTALL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66F5F" w14:textId="11AE054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 xml:space="preserve">Base Installation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Duration: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>:   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B6B72" w14:textId="1D39DDE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D871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E35A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3C0765C" w14:textId="5FE9AA0C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9B4B7A" w14:textId="17C8C03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AB6009" w14:textId="1997A7C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CS-O2-4HR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901581" w14:textId="5A5F889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SupportEdge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Premium 4hr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Onsite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Duration:36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95E6B4" w14:textId="39ABA3F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BC8F1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2D87E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563DD79C" w14:textId="3399A25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81B5" w14:textId="5E6FAF9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83C" w14:textId="43A2C39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CS-O2-4HR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CFCD4" w14:textId="7DAC628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SupportEdge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Premium 4hr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Onsite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Duration:36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BFB21" w14:textId="030B31F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8013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6C26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1D4A053F" w14:textId="7638310F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856579" w14:textId="74107E5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lastRenderedPageBreak/>
              <w:t>46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9298B8" w14:textId="04D80D8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X1558A-R6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F98272" w14:textId="558D913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-Cabinet,48-IN,C13-C14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0DFA58" w14:textId="6E8B2AF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185A8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BF08F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12C0FEE8" w14:textId="0C616CB6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E5B" w14:textId="44761D3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2F1" w14:textId="2906B9B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X6599A-R6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E7EC7" w14:textId="4A034DF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 xml:space="preserve">SFP+ Optical 10Gb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Shortwave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246BF" w14:textId="65EB404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71D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43B5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25673423" w14:textId="3D2D272F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FFC4E1" w14:textId="57A5C67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30A0DD" w14:textId="79AC6F5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X66205-5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980FCF" w14:textId="55CED03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Cable,Cntlr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-Switch OM4,MPO/4x10G LC,5m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A343A7" w14:textId="6FE9BEA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D9A97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44FF3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508285F0" w14:textId="2A597DF5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DB9" w14:textId="2FE4BB5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77EDC" w14:textId="7542F1B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X357A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AC804" w14:textId="57FE29A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SSD,3.8TB,12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G,DS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224C,W/MSW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8293A" w14:textId="56D94E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AC17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1D77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C44DE3" w:rsidRPr="00DB5D28" w14:paraId="6FB0E08E" w14:textId="77777777" w:rsidTr="00C44DE3">
        <w:trPr>
          <w:trHeight w:val="680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277" w14:textId="35C26FCB" w:rsidR="00C44DE3" w:rsidRPr="00DB5D28" w:rsidRDefault="00C44DE3" w:rsidP="00C44DE3">
            <w:pPr>
              <w:spacing w:before="60" w:after="60"/>
              <w:jc w:val="right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Importo complessivo offerto (A)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09214" w14:textId="3A5C07A8" w:rsidR="00C44DE3" w:rsidRPr="00DB5D28" w:rsidRDefault="006627B0" w:rsidP="00C44DE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_________ €</w:t>
            </w:r>
          </w:p>
        </w:tc>
      </w:tr>
      <w:tr w:rsidR="006627B0" w:rsidRPr="00DB5D28" w14:paraId="34330FF7" w14:textId="77777777" w:rsidTr="00C44DE3">
        <w:trPr>
          <w:trHeight w:val="680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F04" w14:textId="4DB4F681" w:rsidR="006627B0" w:rsidRPr="00DB5D28" w:rsidRDefault="006627B0" w:rsidP="00C44DE3">
            <w:pPr>
              <w:spacing w:before="60" w:after="60"/>
              <w:jc w:val="right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Pari ad un ribasso sulla base d’asta di (B):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201FC" w14:textId="60DF8A81" w:rsidR="006627B0" w:rsidRPr="00DB5D28" w:rsidRDefault="006627B0" w:rsidP="00C44DE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_________ %</w:t>
            </w:r>
          </w:p>
        </w:tc>
      </w:tr>
    </w:tbl>
    <w:p w14:paraId="3DA6AF51" w14:textId="6FA78B8D" w:rsidR="0011216D" w:rsidRPr="004577D0" w:rsidRDefault="0011216D" w:rsidP="0011216D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Tutti gli importi sono al netto di Iva e/o di altre imposte e contributi di legge, nonché degli oneri per la sicurezza dovuti a rischi da interferenze.</w:t>
      </w:r>
    </w:p>
    <w:p w14:paraId="62A7AF56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1D498E24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1C6ADA2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00710919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313CA24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43B72D3F" w14:textId="132B1F8E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78665510" w14:textId="08DA4CCA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39C08C2B" w14:textId="2ACE1C99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402BDE4B" w14:textId="6DFBAC60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B10C380" w14:textId="7D29039A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297C1FC3" w14:textId="19DB3636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09BB7C34" w14:textId="77777777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  <w:bookmarkStart w:id="0" w:name="_GoBack"/>
      <w:bookmarkEnd w:id="0"/>
    </w:p>
    <w:p w14:paraId="3CB8D7B0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91AD830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9E09439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6EA5961" w14:textId="75E47EC7" w:rsidR="004F4B71" w:rsidRPr="003437C8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>D.Lgs</w:t>
      </w:r>
      <w:proofErr w:type="spellEnd"/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 xml:space="preserve"> 82/2005 s.m.i. e norme collegate, il quale sostituisce il documento cartaceo e la firma autografa.</w:t>
      </w:r>
    </w:p>
    <w:sectPr w:rsidR="004F4B71" w:rsidRPr="003437C8" w:rsidSect="00C01050">
      <w:headerReference w:type="default" r:id="rId8"/>
      <w:footerReference w:type="default" r:id="rId9"/>
      <w:pgSz w:w="11906" w:h="16838"/>
      <w:pgMar w:top="709" w:right="991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52AE1" w14:textId="77777777" w:rsidR="00B432DD" w:rsidRDefault="00B432DD" w:rsidP="00B210BB">
      <w:r>
        <w:separator/>
      </w:r>
    </w:p>
  </w:endnote>
  <w:endnote w:type="continuationSeparator" w:id="0">
    <w:p w14:paraId="643675C1" w14:textId="77777777" w:rsidR="00B432DD" w:rsidRDefault="00B432DD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7EA7" w14:textId="54EE83DF" w:rsidR="00833FAE" w:rsidRPr="001B5CF5" w:rsidRDefault="004577D0" w:rsidP="00561E9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</w:pPr>
    <w:r>
      <w:rPr>
        <w:rFonts w:ascii="Palatino Linotype" w:hAnsi="Palatino Linotype"/>
        <w:b/>
        <w:color w:val="365F91" w:themeColor="accent1" w:themeShade="BF"/>
        <w:sz w:val="20"/>
      </w:rPr>
      <w:t>Fornitura storage NETAPP METROCLUSTER</w:t>
    </w:r>
    <w:r w:rsidR="001B5CF5" w:rsidRPr="001B5CF5">
      <w:rPr>
        <w:rFonts w:ascii="Constantia" w:eastAsiaTheme="majorEastAsia" w:hAnsi="Constantia" w:cstheme="majorBidi"/>
        <w:color w:val="365F91" w:themeColor="accent1" w:themeShade="BF"/>
        <w:sz w:val="18"/>
        <w:szCs w:val="20"/>
      </w:rPr>
      <w:t xml:space="preserve"> 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ptab w:relativeTo="margin" w:alignment="right" w:leader="none"/>
    </w:r>
    <w:r w:rsidR="00A16163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>#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 xml:space="preserve"> </w: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begin"/>
    </w:r>
    <w:r w:rsidR="00833FAE" w:rsidRPr="001B5CF5">
      <w:rPr>
        <w:rFonts w:ascii="Constantia" w:hAnsi="Constantia"/>
        <w:color w:val="365F91" w:themeColor="accent1" w:themeShade="BF"/>
        <w:sz w:val="20"/>
        <w:szCs w:val="20"/>
      </w:rPr>
      <w:instrText>PAGE   \* MERGEFORMAT</w:instrTex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separate"/>
    </w:r>
    <w:r w:rsidR="006C0E3A" w:rsidRPr="001B5CF5">
      <w:rPr>
        <w:rFonts w:ascii="Constantia" w:eastAsiaTheme="majorEastAsia" w:hAnsi="Constantia" w:cstheme="majorBidi"/>
        <w:noProof/>
        <w:color w:val="365F91" w:themeColor="accent1" w:themeShade="BF"/>
        <w:sz w:val="20"/>
        <w:szCs w:val="20"/>
      </w:rPr>
      <w:t>1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3CAA9" w14:textId="77777777" w:rsidR="00B432DD" w:rsidRDefault="00B432DD" w:rsidP="00B210BB">
      <w:r>
        <w:separator/>
      </w:r>
    </w:p>
  </w:footnote>
  <w:footnote w:type="continuationSeparator" w:id="0">
    <w:p w14:paraId="5E4E89A4" w14:textId="77777777" w:rsidR="00B432DD" w:rsidRDefault="00B432DD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DFF9C" w14:textId="7790C137" w:rsidR="00D07812" w:rsidRDefault="009D5053" w:rsidP="00D07812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</w:pPr>
    <w:r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OFFERTA </w:t>
    </w:r>
    <w:r w:rsidR="004F4B71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ECONOMICA</w:t>
    </w:r>
    <w:r w:rsidR="00456323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del Concorrente</w:t>
    </w:r>
  </w:p>
  <w:p w14:paraId="07514801" w14:textId="77777777" w:rsidR="00D07812" w:rsidRPr="005243C2" w:rsidRDefault="00D07812" w:rsidP="00D07812">
    <w:pPr>
      <w:pStyle w:val="Intestazione"/>
      <w:jc w:val="center"/>
      <w:rPr>
        <w:rFonts w:ascii="Palatino Linotype" w:hAnsi="Palatino Linotype"/>
        <w:b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2D80"/>
    <w:multiLevelType w:val="hybridMultilevel"/>
    <w:tmpl w:val="2006DA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6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5"/>
  </w:num>
  <w:num w:numId="4">
    <w:abstractNumId w:val="15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8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20"/>
  </w:num>
  <w:num w:numId="22">
    <w:abstractNumId w:val="15"/>
  </w:num>
  <w:num w:numId="23">
    <w:abstractNumId w:val="14"/>
  </w:num>
  <w:num w:numId="24">
    <w:abstractNumId w:val="0"/>
  </w:num>
  <w:num w:numId="25">
    <w:abstractNumId w:val="1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6"/>
  </w:num>
  <w:num w:numId="39">
    <w:abstractNumId w:val="15"/>
  </w:num>
  <w:num w:numId="40">
    <w:abstractNumId w:val="16"/>
  </w:num>
  <w:num w:numId="41">
    <w:abstractNumId w:val="13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1"/>
  </w:num>
  <w:num w:numId="48">
    <w:abstractNumId w:val="17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0E49"/>
    <w:rsid w:val="00052539"/>
    <w:rsid w:val="00053FB8"/>
    <w:rsid w:val="00075D60"/>
    <w:rsid w:val="00080736"/>
    <w:rsid w:val="000839EA"/>
    <w:rsid w:val="000B6FBA"/>
    <w:rsid w:val="000C304C"/>
    <w:rsid w:val="000D4039"/>
    <w:rsid w:val="000D4507"/>
    <w:rsid w:val="00100AF3"/>
    <w:rsid w:val="001042F4"/>
    <w:rsid w:val="00105E06"/>
    <w:rsid w:val="00110ED3"/>
    <w:rsid w:val="0011216D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1273"/>
    <w:rsid w:val="001738F8"/>
    <w:rsid w:val="00174EB5"/>
    <w:rsid w:val="00180937"/>
    <w:rsid w:val="00182ABA"/>
    <w:rsid w:val="001A17BB"/>
    <w:rsid w:val="001A6483"/>
    <w:rsid w:val="001B10BE"/>
    <w:rsid w:val="001B1AB5"/>
    <w:rsid w:val="001B5CF5"/>
    <w:rsid w:val="001D6DF0"/>
    <w:rsid w:val="001E2E53"/>
    <w:rsid w:val="001E4C18"/>
    <w:rsid w:val="001F0D88"/>
    <w:rsid w:val="001F48E6"/>
    <w:rsid w:val="002110DF"/>
    <w:rsid w:val="00212B2D"/>
    <w:rsid w:val="00213994"/>
    <w:rsid w:val="00213C44"/>
    <w:rsid w:val="00214C7F"/>
    <w:rsid w:val="00220570"/>
    <w:rsid w:val="00224232"/>
    <w:rsid w:val="00230C1A"/>
    <w:rsid w:val="002606E6"/>
    <w:rsid w:val="002713D0"/>
    <w:rsid w:val="002747F9"/>
    <w:rsid w:val="002811A1"/>
    <w:rsid w:val="00281661"/>
    <w:rsid w:val="00282ACD"/>
    <w:rsid w:val="00294638"/>
    <w:rsid w:val="002957EE"/>
    <w:rsid w:val="002A2445"/>
    <w:rsid w:val="002B64A4"/>
    <w:rsid w:val="002C0903"/>
    <w:rsid w:val="002C0E95"/>
    <w:rsid w:val="002D258B"/>
    <w:rsid w:val="002D515C"/>
    <w:rsid w:val="002E27CF"/>
    <w:rsid w:val="00300131"/>
    <w:rsid w:val="00300A79"/>
    <w:rsid w:val="0030356B"/>
    <w:rsid w:val="003125D4"/>
    <w:rsid w:val="003155ED"/>
    <w:rsid w:val="00335CDF"/>
    <w:rsid w:val="003437C8"/>
    <w:rsid w:val="00350B70"/>
    <w:rsid w:val="00357B63"/>
    <w:rsid w:val="00372D82"/>
    <w:rsid w:val="00373BE7"/>
    <w:rsid w:val="00374880"/>
    <w:rsid w:val="003821CE"/>
    <w:rsid w:val="003964A5"/>
    <w:rsid w:val="00396E33"/>
    <w:rsid w:val="003A139C"/>
    <w:rsid w:val="003A1B57"/>
    <w:rsid w:val="003A3301"/>
    <w:rsid w:val="003A3E8F"/>
    <w:rsid w:val="003A4B2A"/>
    <w:rsid w:val="003B2698"/>
    <w:rsid w:val="003B4063"/>
    <w:rsid w:val="003C68C3"/>
    <w:rsid w:val="003D3E2B"/>
    <w:rsid w:val="003D4C79"/>
    <w:rsid w:val="003D5A38"/>
    <w:rsid w:val="003E154D"/>
    <w:rsid w:val="003F3344"/>
    <w:rsid w:val="003F4666"/>
    <w:rsid w:val="00401F95"/>
    <w:rsid w:val="0041454F"/>
    <w:rsid w:val="00415545"/>
    <w:rsid w:val="00415EC5"/>
    <w:rsid w:val="00421EF8"/>
    <w:rsid w:val="00430BF1"/>
    <w:rsid w:val="004316FD"/>
    <w:rsid w:val="00436F97"/>
    <w:rsid w:val="004512C4"/>
    <w:rsid w:val="00452B8A"/>
    <w:rsid w:val="00456323"/>
    <w:rsid w:val="00456D18"/>
    <w:rsid w:val="004577D0"/>
    <w:rsid w:val="00466B0C"/>
    <w:rsid w:val="00470323"/>
    <w:rsid w:val="004728DF"/>
    <w:rsid w:val="004766E3"/>
    <w:rsid w:val="004772B1"/>
    <w:rsid w:val="00483433"/>
    <w:rsid w:val="004964C5"/>
    <w:rsid w:val="00497063"/>
    <w:rsid w:val="00497CC5"/>
    <w:rsid w:val="004A59FF"/>
    <w:rsid w:val="004B7759"/>
    <w:rsid w:val="004C61D5"/>
    <w:rsid w:val="004C77EB"/>
    <w:rsid w:val="004E51C0"/>
    <w:rsid w:val="004F1752"/>
    <w:rsid w:val="004F2CD8"/>
    <w:rsid w:val="004F4B71"/>
    <w:rsid w:val="004F55A0"/>
    <w:rsid w:val="00500904"/>
    <w:rsid w:val="00517C14"/>
    <w:rsid w:val="0052024F"/>
    <w:rsid w:val="005243C2"/>
    <w:rsid w:val="00526BDB"/>
    <w:rsid w:val="00527100"/>
    <w:rsid w:val="005352BA"/>
    <w:rsid w:val="00542A5B"/>
    <w:rsid w:val="005456F1"/>
    <w:rsid w:val="00550EE5"/>
    <w:rsid w:val="00561702"/>
    <w:rsid w:val="00561821"/>
    <w:rsid w:val="00561E9B"/>
    <w:rsid w:val="00564D0E"/>
    <w:rsid w:val="0056781D"/>
    <w:rsid w:val="0057319F"/>
    <w:rsid w:val="00587B10"/>
    <w:rsid w:val="00587BDC"/>
    <w:rsid w:val="005A4A3C"/>
    <w:rsid w:val="005B1F98"/>
    <w:rsid w:val="005B776F"/>
    <w:rsid w:val="005B7E14"/>
    <w:rsid w:val="005C22F1"/>
    <w:rsid w:val="005C36D6"/>
    <w:rsid w:val="005C3D97"/>
    <w:rsid w:val="005C40D9"/>
    <w:rsid w:val="005F0DC3"/>
    <w:rsid w:val="005F0FBC"/>
    <w:rsid w:val="005F371E"/>
    <w:rsid w:val="005F7109"/>
    <w:rsid w:val="0062745D"/>
    <w:rsid w:val="00641E61"/>
    <w:rsid w:val="00642EFC"/>
    <w:rsid w:val="00654DC0"/>
    <w:rsid w:val="0066003C"/>
    <w:rsid w:val="006627B0"/>
    <w:rsid w:val="00666A5F"/>
    <w:rsid w:val="00666DD2"/>
    <w:rsid w:val="0066712C"/>
    <w:rsid w:val="00672435"/>
    <w:rsid w:val="00683580"/>
    <w:rsid w:val="006A0C22"/>
    <w:rsid w:val="006A2B5E"/>
    <w:rsid w:val="006A5C9D"/>
    <w:rsid w:val="006B0610"/>
    <w:rsid w:val="006B0BC1"/>
    <w:rsid w:val="006B2A83"/>
    <w:rsid w:val="006B31B0"/>
    <w:rsid w:val="006C0E3A"/>
    <w:rsid w:val="006C13E0"/>
    <w:rsid w:val="006D1934"/>
    <w:rsid w:val="006E16B9"/>
    <w:rsid w:val="006E545F"/>
    <w:rsid w:val="006F031B"/>
    <w:rsid w:val="006F3DAC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2253"/>
    <w:rsid w:val="007968C6"/>
    <w:rsid w:val="007A07F8"/>
    <w:rsid w:val="007A2D3D"/>
    <w:rsid w:val="007A5748"/>
    <w:rsid w:val="007B37D5"/>
    <w:rsid w:val="007B5F07"/>
    <w:rsid w:val="007C1028"/>
    <w:rsid w:val="007C1A3E"/>
    <w:rsid w:val="007C5C23"/>
    <w:rsid w:val="007D4BFE"/>
    <w:rsid w:val="007E3A08"/>
    <w:rsid w:val="007E6AA5"/>
    <w:rsid w:val="007E7C27"/>
    <w:rsid w:val="007F016C"/>
    <w:rsid w:val="007F0A2D"/>
    <w:rsid w:val="007F0DE9"/>
    <w:rsid w:val="00822540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12A2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6D1F"/>
    <w:rsid w:val="00931C84"/>
    <w:rsid w:val="009374E2"/>
    <w:rsid w:val="009409C1"/>
    <w:rsid w:val="009432D9"/>
    <w:rsid w:val="00945CC0"/>
    <w:rsid w:val="00956D92"/>
    <w:rsid w:val="00963FB1"/>
    <w:rsid w:val="00971402"/>
    <w:rsid w:val="00974989"/>
    <w:rsid w:val="0098070A"/>
    <w:rsid w:val="00980C33"/>
    <w:rsid w:val="0098271B"/>
    <w:rsid w:val="00995C8C"/>
    <w:rsid w:val="009A6EC8"/>
    <w:rsid w:val="009B42D4"/>
    <w:rsid w:val="009C011B"/>
    <w:rsid w:val="009C6C9B"/>
    <w:rsid w:val="009D0376"/>
    <w:rsid w:val="009D1837"/>
    <w:rsid w:val="009D5053"/>
    <w:rsid w:val="009E4B01"/>
    <w:rsid w:val="009E5FFF"/>
    <w:rsid w:val="009E67A0"/>
    <w:rsid w:val="009E7744"/>
    <w:rsid w:val="009F0BAD"/>
    <w:rsid w:val="009F33AE"/>
    <w:rsid w:val="009F45AA"/>
    <w:rsid w:val="00A1063B"/>
    <w:rsid w:val="00A11628"/>
    <w:rsid w:val="00A11F3A"/>
    <w:rsid w:val="00A1480A"/>
    <w:rsid w:val="00A16163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8555D"/>
    <w:rsid w:val="00A97201"/>
    <w:rsid w:val="00A97C07"/>
    <w:rsid w:val="00AA60B6"/>
    <w:rsid w:val="00AA651F"/>
    <w:rsid w:val="00AA71EF"/>
    <w:rsid w:val="00AB059D"/>
    <w:rsid w:val="00AB05AF"/>
    <w:rsid w:val="00AB0F38"/>
    <w:rsid w:val="00AB7D6E"/>
    <w:rsid w:val="00AC3D78"/>
    <w:rsid w:val="00AD4C4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27546"/>
    <w:rsid w:val="00B36A66"/>
    <w:rsid w:val="00B432DD"/>
    <w:rsid w:val="00B447EE"/>
    <w:rsid w:val="00B45EBA"/>
    <w:rsid w:val="00B5178F"/>
    <w:rsid w:val="00B5214C"/>
    <w:rsid w:val="00B52886"/>
    <w:rsid w:val="00B569A6"/>
    <w:rsid w:val="00B60161"/>
    <w:rsid w:val="00B651B8"/>
    <w:rsid w:val="00B669A7"/>
    <w:rsid w:val="00B701A9"/>
    <w:rsid w:val="00B938DD"/>
    <w:rsid w:val="00BA2D49"/>
    <w:rsid w:val="00BA77F5"/>
    <w:rsid w:val="00BD255C"/>
    <w:rsid w:val="00BE0B9A"/>
    <w:rsid w:val="00BE74CE"/>
    <w:rsid w:val="00BF228A"/>
    <w:rsid w:val="00BF3229"/>
    <w:rsid w:val="00BF7A69"/>
    <w:rsid w:val="00C01050"/>
    <w:rsid w:val="00C0123D"/>
    <w:rsid w:val="00C20D26"/>
    <w:rsid w:val="00C27954"/>
    <w:rsid w:val="00C31DD5"/>
    <w:rsid w:val="00C37656"/>
    <w:rsid w:val="00C379BC"/>
    <w:rsid w:val="00C44595"/>
    <w:rsid w:val="00C44DE3"/>
    <w:rsid w:val="00C45904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E2D67"/>
    <w:rsid w:val="00CF066E"/>
    <w:rsid w:val="00CF3B01"/>
    <w:rsid w:val="00CF4B40"/>
    <w:rsid w:val="00D07168"/>
    <w:rsid w:val="00D07812"/>
    <w:rsid w:val="00D11E82"/>
    <w:rsid w:val="00D13EC8"/>
    <w:rsid w:val="00D174B7"/>
    <w:rsid w:val="00D20766"/>
    <w:rsid w:val="00D25434"/>
    <w:rsid w:val="00D43981"/>
    <w:rsid w:val="00D455E6"/>
    <w:rsid w:val="00D50C0E"/>
    <w:rsid w:val="00D56EFE"/>
    <w:rsid w:val="00D610A6"/>
    <w:rsid w:val="00D610DF"/>
    <w:rsid w:val="00D65D77"/>
    <w:rsid w:val="00D66CAA"/>
    <w:rsid w:val="00D70C20"/>
    <w:rsid w:val="00D7489A"/>
    <w:rsid w:val="00D813E5"/>
    <w:rsid w:val="00D86F4C"/>
    <w:rsid w:val="00D94A70"/>
    <w:rsid w:val="00DA467A"/>
    <w:rsid w:val="00DB1086"/>
    <w:rsid w:val="00DB5D28"/>
    <w:rsid w:val="00DC47E9"/>
    <w:rsid w:val="00DE30AF"/>
    <w:rsid w:val="00DE5400"/>
    <w:rsid w:val="00DF33C3"/>
    <w:rsid w:val="00DF4C02"/>
    <w:rsid w:val="00DF5D44"/>
    <w:rsid w:val="00DF6EEB"/>
    <w:rsid w:val="00E1218F"/>
    <w:rsid w:val="00E12E76"/>
    <w:rsid w:val="00E1410E"/>
    <w:rsid w:val="00E155EB"/>
    <w:rsid w:val="00E3021F"/>
    <w:rsid w:val="00E30FEA"/>
    <w:rsid w:val="00E52F17"/>
    <w:rsid w:val="00E57D2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D3860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7DDF6E"/>
  <w15:docId w15:val="{4628A7CA-17F2-4913-8E63-5967DD94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StileNumeroelencoGiustificatoSinistro0cmPrimar">
    <w:name w:val="Stile Stile Numero elenco + Giustificato + Sinistro:  0 cm Prima r..."/>
    <w:basedOn w:val="Normale"/>
    <w:rsid w:val="000D4039"/>
    <w:pPr>
      <w:tabs>
        <w:tab w:val="num" w:pos="1440"/>
      </w:tabs>
      <w:overflowPunct w:val="0"/>
      <w:autoSpaceDE w:val="0"/>
      <w:autoSpaceDN w:val="0"/>
      <w:adjustRightInd w:val="0"/>
      <w:spacing w:after="120"/>
      <w:ind w:left="1440" w:hanging="360"/>
      <w:textAlignment w:val="baseline"/>
    </w:pPr>
    <w:rPr>
      <w:rFonts w:ascii="Arial" w:hAnsi="Arial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9E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25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22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2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9084-569C-43F7-B6F9-99BB8655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Prosia, Cristian</cp:lastModifiedBy>
  <cp:revision>10</cp:revision>
  <cp:lastPrinted>2018-06-11T17:22:00Z</cp:lastPrinted>
  <dcterms:created xsi:type="dcterms:W3CDTF">2019-01-29T09:35:00Z</dcterms:created>
  <dcterms:modified xsi:type="dcterms:W3CDTF">2019-03-11T16:34:00Z</dcterms:modified>
</cp:coreProperties>
</file>